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Idoneità a padrino o madrina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Da presentare alla parrocchia in cui si celebra il battesimo o la cresima.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Chi chiede l’idoneità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4671"/>
        <w:gridCol w:w="280"/>
        <w:gridCol w:w="1058"/>
        <w:gridCol w:w="2061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Nato/a il</w:t>
            </w:r>
          </w:p>
        </w:tc>
        <w:tc>
          <w:tcPr>
            <w:tcW w:type="dxa" w:w="206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62"/>
        <w:gridCol w:w="2481"/>
        <w:gridCol w:w="280"/>
        <w:gridCol w:w="1058"/>
        <w:gridCol w:w="4557"/>
      </w:tblGrid>
      <w:tr>
        <w:trPr>
          <w:trHeight w:val="440" w:hRule="atLeast"/>
        </w:trPr>
        <w:tc>
          <w:tcPr>
            <w:tcW w:type="dxa" w:w="1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Residente a</w:t>
            </w:r>
          </w:p>
        </w:tc>
        <w:tc>
          <w:tcPr>
            <w:tcW w:type="dxa" w:w="248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Indirizzo</w:t>
            </w:r>
          </w:p>
        </w:tc>
        <w:tc>
          <w:tcPr>
            <w:tcW w:type="dxa" w:w="455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Per il sacramento di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Battesimo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Cresima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4"/>
        <w:gridCol w:w="5724"/>
      </w:tblGrid>
      <w:tr>
        <w:trPr>
          <w:trHeight w:val="440" w:hRule="atLeast"/>
        </w:trPr>
        <w:tc>
          <w:tcPr>
            <w:tcW w:type="dxa" w:w="3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Di (nome di chi riceve il sacramento)</w:t>
            </w:r>
          </w:p>
        </w:tc>
        <w:tc>
          <w:tcPr>
            <w:tcW w:type="dxa" w:w="572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8"/>
        <w:gridCol w:w="3141"/>
        <w:gridCol w:w="280"/>
        <w:gridCol w:w="548"/>
        <w:gridCol w:w="2571"/>
      </w:tblGrid>
      <w:tr>
        <w:trPr>
          <w:trHeight w:val="440" w:hRule="atLeast"/>
        </w:trPr>
        <w:tc>
          <w:tcPr>
            <w:tcW w:type="dxa" w:w="3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 della celebrazione</w:t>
            </w:r>
          </w:p>
        </w:tc>
        <w:tc>
          <w:tcPr>
            <w:tcW w:type="dxa" w:w="314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5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Dichiarazione dell’interessato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Dichiaro di: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aver compiuto 16 anni;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essere cattolico/a, aver ricevuto la cresima e l'Eucaristia;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condurre una vita conforme alla fede e all'incarico che assumo;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non essere colpito/a da pene canoniche legittimamente inflitte o dichiarate;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non essere il padre o la madre di chi riceve il sacramento.</w:t>
      </w:r>
    </w:p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2384"/>
        <w:gridCol w:w="4222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dell'interessato</w:t>
            </w:r>
          </w:p>
        </w:tc>
        <w:tc>
          <w:tcPr>
            <w:tcW w:type="dxa" w:w="422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Attestazione del parroco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Visti i registri e quanto dichiarato, attesto che la persona indicata è idonea all'incarico di padrino o madrina secondo il can. 874 del Codice di diritto canonico.</w:t>
      </w:r>
    </w:p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874"/>
        <w:gridCol w:w="4732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parroco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Timbro della parrocchia.</w:t>
      </w:r>
    </w:p>
    <w:p>
      <w:pPr>
        <w:spacing w:after="0" w:before="120"/>
      </w:pPr>
    </w:p>
    <w:tbl>
      <w:tblPr>
        <w:tblW w:type="dxa" w:w="9638"/>
        <w:tblBorders>
          <w:top w:val="single" w:color="E4D5BC" w:sz="4"/>
          <w:left w:val="single" w:color="E4D5BC" w:sz="4"/>
          <w:bottom w:val="single" w:color="E4D5BC" w:sz="4"/>
          <w:right w:val="single" w:color="E4D5BC" w:sz="4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1400" w:hRule="exact"/>
        </w:trPr>
        <w:tc>
          <w:tcPr>
            <w:tcW w:type="dxa" w:w="9638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r>
              <w:rPr>
                <w:rFonts w:ascii="Arial" w:cs="Arial" w:eastAsia="Arial" w:hAnsi="Arial"/>
                <w:color w:val="5C534C"/>
                <w:sz w:val="16"/>
                <w:szCs w:val="16"/>
              </w:rPr>
              <w:t xml:space="preserve">Timbro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Idoneità a padrino o madrina</dc:title>
  <dc:creator>EcclesiaMea</dc:creator>
  <dc:description>Dichiarazione dell'interessato e attestazione del parroco per chi fa da padrino o madrina al battesimo o alla cresima, secondo il can. 874. In PDF e Word.</dc:description>
  <cp:lastModifiedBy>Un-named</cp:lastModifiedBy>
  <cp:revision>1</cp:revision>
  <dcterms:created xsi:type="dcterms:W3CDTF">2026-10-22T13:01:40.651Z</dcterms:created>
  <dcterms:modified xsi:type="dcterms:W3CDTF">2026-10-22T13:01:40.651Z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